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A136" w14:textId="3D742762" w:rsidR="00417434" w:rsidRPr="005B6A6F" w:rsidRDefault="001925FB" w:rsidP="00EF32C0">
      <w:pPr>
        <w:spacing w:before="48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EF32C0">
        <w:rPr>
          <w:rFonts w:ascii="Arial" w:eastAsia="Arial" w:hAnsi="Arial" w:cs="Arial"/>
          <w:b/>
          <w:color w:val="0432FF"/>
          <w:sz w:val="28"/>
          <w:szCs w:val="28"/>
        </w:rPr>
        <w:t>3</w:t>
      </w:r>
      <w:r w:rsidRPr="00EF32C0">
        <w:rPr>
          <w:rFonts w:ascii="Arial" w:eastAsia="Arial" w:hAnsi="Arial" w:cs="Arial"/>
          <w:b/>
          <w:color w:val="0432FF"/>
          <w:sz w:val="28"/>
          <w:szCs w:val="28"/>
          <w:vertAlign w:val="superscript"/>
        </w:rPr>
        <w:t>rd</w:t>
      </w:r>
      <w:r w:rsidR="004E4B71" w:rsidRPr="00EF32C0">
        <w:rPr>
          <w:rFonts w:ascii="Arial" w:eastAsia="Arial" w:hAnsi="Arial" w:cs="Arial"/>
          <w:b/>
          <w:color w:val="0432FF"/>
          <w:sz w:val="28"/>
          <w:szCs w:val="28"/>
        </w:rPr>
        <w:t xml:space="preserve"> IEEE International Conference on Industrial Cyber-Physical Systems</w:t>
      </w:r>
      <w:r w:rsidR="00861FB1" w:rsidRPr="00EF32C0">
        <w:rPr>
          <w:rFonts w:ascii="Arial" w:eastAsia="Arial" w:hAnsi="Arial" w:cs="Arial"/>
          <w:b/>
          <w:color w:val="0432FF"/>
          <w:sz w:val="28"/>
          <w:szCs w:val="28"/>
        </w:rPr>
        <w:t xml:space="preserve"> (ICPS)</w:t>
      </w:r>
      <w:r w:rsidR="004E4B71" w:rsidRPr="00EF32C0">
        <w:rPr>
          <w:b/>
          <w:color w:val="0432FF"/>
          <w:sz w:val="40"/>
          <w:szCs w:val="40"/>
        </w:rPr>
        <w:br/>
      </w:r>
    </w:p>
    <w:p w14:paraId="47FC6DA2" w14:textId="77777777" w:rsidR="00417434" w:rsidRPr="00D80897" w:rsidRDefault="004E4B71">
      <w:pPr>
        <w:jc w:val="center"/>
        <w:rPr>
          <w:rFonts w:ascii="Arial" w:eastAsia="Arial" w:hAnsi="Arial" w:cs="Arial"/>
          <w:sz w:val="28"/>
          <w:szCs w:val="28"/>
        </w:rPr>
      </w:pPr>
      <w:r w:rsidRPr="00D80897">
        <w:rPr>
          <w:rFonts w:ascii="Arial" w:eastAsia="Arial" w:hAnsi="Arial" w:cs="Arial"/>
          <w:b/>
          <w:i/>
          <w:sz w:val="28"/>
          <w:szCs w:val="28"/>
        </w:rPr>
        <w:t>Special Session on</w:t>
      </w:r>
    </w:p>
    <w:p w14:paraId="3A06B199" w14:textId="77777777" w:rsidR="00417434" w:rsidRPr="00D80897" w:rsidRDefault="00417434">
      <w:pPr>
        <w:jc w:val="center"/>
        <w:rPr>
          <w:rFonts w:ascii="Arial" w:eastAsia="Arial" w:hAnsi="Arial" w:cs="Arial"/>
          <w:sz w:val="28"/>
          <w:szCs w:val="28"/>
        </w:rPr>
      </w:pPr>
    </w:p>
    <w:p w14:paraId="2DD81AF1" w14:textId="77777777" w:rsidR="00417434" w:rsidRPr="00D80897" w:rsidRDefault="004E4B71">
      <w:pPr>
        <w:jc w:val="center"/>
        <w:rPr>
          <w:rFonts w:ascii="Arial" w:eastAsia="Arial" w:hAnsi="Arial" w:cs="Arial"/>
          <w:sz w:val="28"/>
          <w:szCs w:val="28"/>
        </w:rPr>
      </w:pPr>
      <w:r w:rsidRPr="00D80897">
        <w:rPr>
          <w:rFonts w:ascii="Arial" w:eastAsia="Arial" w:hAnsi="Arial" w:cs="Arial"/>
          <w:b/>
          <w:sz w:val="28"/>
          <w:szCs w:val="28"/>
        </w:rPr>
        <w:t>“TITLE”</w:t>
      </w:r>
    </w:p>
    <w:p w14:paraId="568E59A7" w14:textId="77777777" w:rsidR="00417434" w:rsidRDefault="00417434">
      <w:pPr>
        <w:rPr>
          <w:rFonts w:ascii="Arial" w:eastAsia="Arial" w:hAnsi="Arial" w:cs="Arial"/>
        </w:rPr>
      </w:pPr>
    </w:p>
    <w:p w14:paraId="694F26A6" w14:textId="77777777" w:rsidR="00D80897" w:rsidRDefault="00D80897">
      <w:pPr>
        <w:jc w:val="center"/>
        <w:rPr>
          <w:rFonts w:ascii="Arial" w:eastAsia="Arial" w:hAnsi="Arial" w:cs="Arial"/>
          <w:b/>
        </w:rPr>
      </w:pPr>
    </w:p>
    <w:p w14:paraId="2E124E29" w14:textId="2F83AB4B" w:rsidR="00417434" w:rsidRPr="00D80897" w:rsidRDefault="004E4B71">
      <w:pPr>
        <w:jc w:val="center"/>
        <w:rPr>
          <w:rFonts w:ascii="Arial" w:eastAsia="Arial" w:hAnsi="Arial" w:cs="Arial"/>
          <w:bCs/>
        </w:rPr>
      </w:pPr>
      <w:r w:rsidRPr="00D80897">
        <w:rPr>
          <w:rFonts w:ascii="Arial" w:eastAsia="Arial" w:hAnsi="Arial" w:cs="Arial"/>
          <w:bCs/>
        </w:rPr>
        <w:t>organized by</w:t>
      </w:r>
    </w:p>
    <w:p w14:paraId="0F4D435A" w14:textId="77777777" w:rsidR="00417434" w:rsidRDefault="00417434">
      <w:pPr>
        <w:jc w:val="center"/>
        <w:rPr>
          <w:rFonts w:ascii="Arial" w:eastAsia="Arial" w:hAnsi="Arial" w:cs="Arial"/>
        </w:rPr>
      </w:pPr>
    </w:p>
    <w:p w14:paraId="221D9FF9" w14:textId="0432F7E3" w:rsidR="00417434" w:rsidRPr="009E2699" w:rsidRDefault="004E4B71" w:rsidP="005B6A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Principal Organizer</w:t>
      </w:r>
      <w:r w:rsidR="005B6A6F"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 xml:space="preserve">: </w:t>
      </w:r>
      <w:r w:rsidR="005B6A6F">
        <w:rPr>
          <w:rFonts w:ascii="Arial" w:eastAsia="Arial" w:hAnsi="Arial" w:cs="Arial"/>
        </w:rPr>
        <w:t>Name Surname</w:t>
      </w:r>
      <w:r>
        <w:rPr>
          <w:rFonts w:ascii="Arial" w:eastAsia="Arial" w:hAnsi="Arial" w:cs="Arial"/>
        </w:rPr>
        <w:br/>
      </w:r>
      <w:r w:rsidRPr="009E2699">
        <w:rPr>
          <w:rFonts w:ascii="Arial" w:eastAsia="Arial" w:hAnsi="Arial" w:cs="Arial"/>
          <w:sz w:val="20"/>
          <w:szCs w:val="20"/>
        </w:rPr>
        <w:t xml:space="preserve">Affiliation: </w:t>
      </w:r>
      <w:r w:rsidR="005B6A6F" w:rsidRPr="009E2699">
        <w:rPr>
          <w:rFonts w:ascii="Arial" w:eastAsia="Arial" w:hAnsi="Arial" w:cs="Arial"/>
          <w:sz w:val="20"/>
          <w:szCs w:val="20"/>
        </w:rPr>
        <w:t>…</w:t>
      </w:r>
    </w:p>
    <w:p w14:paraId="6ADB2473" w14:textId="312949D5" w:rsidR="005B6A6F" w:rsidRPr="009E2699" w:rsidRDefault="005B6A6F">
      <w:pPr>
        <w:jc w:val="center"/>
        <w:rPr>
          <w:rFonts w:ascii="Arial" w:eastAsia="Arial" w:hAnsi="Arial" w:cs="Arial"/>
          <w:sz w:val="20"/>
          <w:szCs w:val="20"/>
        </w:rPr>
      </w:pPr>
      <w:r w:rsidRPr="009E2699">
        <w:rPr>
          <w:rFonts w:ascii="Arial" w:eastAsia="Arial" w:hAnsi="Arial" w:cs="Arial"/>
          <w:sz w:val="20"/>
          <w:szCs w:val="20"/>
        </w:rPr>
        <w:t>Institutional Email: …</w:t>
      </w:r>
    </w:p>
    <w:p w14:paraId="658EE9D9" w14:textId="77777777" w:rsidR="00417434" w:rsidRDefault="00417434">
      <w:pPr>
        <w:jc w:val="center"/>
        <w:rPr>
          <w:rFonts w:ascii="Arial" w:eastAsia="Arial" w:hAnsi="Arial" w:cs="Arial"/>
        </w:rPr>
      </w:pPr>
    </w:p>
    <w:p w14:paraId="36AE143B" w14:textId="565D92C2" w:rsidR="00417434" w:rsidRDefault="004E4B7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Organizer </w:t>
      </w:r>
      <w:r w:rsidR="005B6A6F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: N</w:t>
      </w:r>
      <w:r w:rsidR="005B6A6F">
        <w:rPr>
          <w:rFonts w:ascii="Arial" w:eastAsia="Arial" w:hAnsi="Arial" w:cs="Arial"/>
        </w:rPr>
        <w:t>ame Surname</w:t>
      </w:r>
    </w:p>
    <w:p w14:paraId="554A8628" w14:textId="77777777" w:rsidR="005B6A6F" w:rsidRPr="009E2699" w:rsidRDefault="005B6A6F" w:rsidP="005B6A6F">
      <w:pPr>
        <w:jc w:val="center"/>
        <w:rPr>
          <w:rFonts w:ascii="Arial" w:eastAsia="Arial" w:hAnsi="Arial" w:cs="Arial"/>
          <w:sz w:val="20"/>
          <w:szCs w:val="20"/>
        </w:rPr>
      </w:pPr>
      <w:r w:rsidRPr="009E2699">
        <w:rPr>
          <w:rFonts w:ascii="Arial" w:eastAsia="Arial" w:hAnsi="Arial" w:cs="Arial"/>
          <w:sz w:val="20"/>
          <w:szCs w:val="20"/>
        </w:rPr>
        <w:t>Affiliation: …</w:t>
      </w:r>
    </w:p>
    <w:p w14:paraId="2709A2C5" w14:textId="77777777" w:rsidR="005B6A6F" w:rsidRPr="009E2699" w:rsidRDefault="005B6A6F" w:rsidP="005B6A6F">
      <w:pPr>
        <w:jc w:val="center"/>
        <w:rPr>
          <w:rFonts w:ascii="Arial" w:eastAsia="Arial" w:hAnsi="Arial" w:cs="Arial"/>
          <w:sz w:val="20"/>
          <w:szCs w:val="20"/>
        </w:rPr>
      </w:pPr>
      <w:r w:rsidRPr="009E2699">
        <w:rPr>
          <w:rFonts w:ascii="Arial" w:eastAsia="Arial" w:hAnsi="Arial" w:cs="Arial"/>
          <w:sz w:val="20"/>
          <w:szCs w:val="20"/>
        </w:rPr>
        <w:t>Institutional Email: …</w:t>
      </w:r>
    </w:p>
    <w:p w14:paraId="0948D4C3" w14:textId="77777777" w:rsidR="00417434" w:rsidRDefault="00417434">
      <w:pPr>
        <w:jc w:val="center"/>
        <w:rPr>
          <w:rFonts w:ascii="Arial" w:eastAsia="Arial" w:hAnsi="Arial" w:cs="Arial"/>
        </w:rPr>
      </w:pPr>
    </w:p>
    <w:p w14:paraId="4A16EAC5" w14:textId="0F3A9B1E" w:rsidR="00417434" w:rsidRDefault="004E4B71" w:rsidP="005B6A6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Organizer </w:t>
      </w:r>
      <w:r w:rsidR="005B6A6F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: </w:t>
      </w:r>
      <w:r w:rsidR="005B6A6F">
        <w:rPr>
          <w:rFonts w:ascii="Arial" w:eastAsia="Arial" w:hAnsi="Arial" w:cs="Arial"/>
        </w:rPr>
        <w:t>Name Surname</w:t>
      </w:r>
    </w:p>
    <w:p w14:paraId="12CAC406" w14:textId="77777777" w:rsidR="005B6A6F" w:rsidRPr="009E2699" w:rsidRDefault="005B6A6F" w:rsidP="005B6A6F">
      <w:pPr>
        <w:jc w:val="center"/>
        <w:rPr>
          <w:rFonts w:ascii="Arial" w:eastAsia="Arial" w:hAnsi="Arial" w:cs="Arial"/>
          <w:sz w:val="20"/>
          <w:szCs w:val="20"/>
        </w:rPr>
      </w:pPr>
      <w:r w:rsidRPr="009E2699">
        <w:rPr>
          <w:rFonts w:ascii="Arial" w:eastAsia="Arial" w:hAnsi="Arial" w:cs="Arial"/>
          <w:sz w:val="20"/>
          <w:szCs w:val="20"/>
        </w:rPr>
        <w:t>Affiliation: …</w:t>
      </w:r>
    </w:p>
    <w:p w14:paraId="07CECF88" w14:textId="77777777" w:rsidR="005B6A6F" w:rsidRPr="009E2699" w:rsidRDefault="005B6A6F" w:rsidP="005B6A6F">
      <w:pPr>
        <w:jc w:val="center"/>
        <w:rPr>
          <w:rFonts w:ascii="Arial" w:eastAsia="Arial" w:hAnsi="Arial" w:cs="Arial"/>
          <w:sz w:val="20"/>
          <w:szCs w:val="20"/>
        </w:rPr>
      </w:pPr>
      <w:r w:rsidRPr="009E2699">
        <w:rPr>
          <w:rFonts w:ascii="Arial" w:eastAsia="Arial" w:hAnsi="Arial" w:cs="Arial"/>
          <w:sz w:val="20"/>
          <w:szCs w:val="20"/>
        </w:rPr>
        <w:t>Institutional Email: …</w:t>
      </w:r>
    </w:p>
    <w:p w14:paraId="72576D8F" w14:textId="77777777" w:rsidR="00417434" w:rsidRDefault="004E4B7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F130641" w14:textId="77777777" w:rsidR="00417434" w:rsidRDefault="00417434">
      <w:pPr>
        <w:jc w:val="center"/>
        <w:rPr>
          <w:rFonts w:ascii="Arial" w:eastAsia="Arial" w:hAnsi="Arial" w:cs="Arial"/>
        </w:rPr>
      </w:pPr>
    </w:p>
    <w:p w14:paraId="37E3B678" w14:textId="7B03EBC6" w:rsidR="00417434" w:rsidRPr="005B6A6F" w:rsidRDefault="004E4B71">
      <w:pPr>
        <w:jc w:val="center"/>
        <w:rPr>
          <w:rFonts w:ascii="Arial" w:eastAsia="Arial" w:hAnsi="Arial" w:cs="Arial"/>
          <w:sz w:val="28"/>
          <w:szCs w:val="28"/>
        </w:rPr>
      </w:pPr>
      <w:r w:rsidRPr="005B6A6F">
        <w:rPr>
          <w:rFonts w:ascii="Arial" w:eastAsia="Arial" w:hAnsi="Arial" w:cs="Arial"/>
          <w:b/>
          <w:sz w:val="28"/>
          <w:szCs w:val="28"/>
        </w:rPr>
        <w:t>Call for Papers</w:t>
      </w:r>
    </w:p>
    <w:p w14:paraId="35DBDEAE" w14:textId="77777777" w:rsidR="00417434" w:rsidRDefault="00417434">
      <w:pPr>
        <w:ind w:left="360"/>
        <w:rPr>
          <w:rFonts w:ascii="Arial" w:eastAsia="Arial" w:hAnsi="Arial" w:cs="Arial"/>
        </w:rPr>
      </w:pPr>
    </w:p>
    <w:p w14:paraId="4EFA7ED2" w14:textId="77777777" w:rsidR="00417434" w:rsidRDefault="00417434">
      <w:pPr>
        <w:ind w:left="360"/>
        <w:rPr>
          <w:rFonts w:ascii="Arial" w:eastAsia="Arial" w:hAnsi="Arial" w:cs="Arial"/>
        </w:rPr>
      </w:pPr>
    </w:p>
    <w:p w14:paraId="3A9FE935" w14:textId="77777777" w:rsidR="00572E2F" w:rsidRDefault="004E4B71">
      <w:pPr>
        <w:ind w:firstLin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Scope of the Special Session</w:t>
      </w:r>
      <w:r>
        <w:rPr>
          <w:rFonts w:ascii="Arial" w:eastAsia="Arial" w:hAnsi="Arial" w:cs="Arial"/>
        </w:rPr>
        <w:t xml:space="preserve"> </w:t>
      </w:r>
    </w:p>
    <w:p w14:paraId="7AE00E4F" w14:textId="2B6EF5F4" w:rsidR="00417434" w:rsidRPr="009E2699" w:rsidRDefault="004E4B71" w:rsidP="00572E2F">
      <w:pPr>
        <w:rPr>
          <w:rFonts w:ascii="Arial" w:eastAsia="Arial" w:hAnsi="Arial" w:cs="Arial"/>
          <w:i/>
          <w:iCs/>
          <w:sz w:val="22"/>
          <w:szCs w:val="22"/>
        </w:rPr>
      </w:pPr>
      <w:r w:rsidRPr="009E2699">
        <w:rPr>
          <w:rFonts w:ascii="Arial" w:eastAsia="Arial" w:hAnsi="Arial" w:cs="Arial"/>
          <w:color w:val="FF0000"/>
          <w:sz w:val="22"/>
          <w:szCs w:val="22"/>
        </w:rPr>
        <w:t xml:space="preserve">(~200 Words): </w:t>
      </w:r>
      <w:r w:rsidR="005F1AE6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>[the text should make a clear distinction from the issues covered in the tracks and should be very specific on the special</w:t>
      </w:r>
      <w:r w:rsidR="00572E2F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>izes</w:t>
      </w:r>
      <w:r w:rsidR="005F1AE6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 </w:t>
      </w:r>
      <w:r w:rsidR="00572E2F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>section it</w:t>
      </w:r>
      <w:r w:rsidR="005F1AE6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 address</w:t>
      </w:r>
      <w:r w:rsidR="00572E2F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>es</w:t>
      </w:r>
      <w:r w:rsidR="005F1AE6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 </w:t>
      </w:r>
      <w:r w:rsidR="00572E2F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>(and is not covered in the Tracks)</w:t>
      </w:r>
      <w:r w:rsidR="00B2134C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>. Relevance to ICPS should be clearly stated</w:t>
      </w:r>
      <w:r w:rsidR="00572E2F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>.</w:t>
      </w:r>
      <w:r w:rsidR="005F1AE6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>]</w:t>
      </w:r>
    </w:p>
    <w:p w14:paraId="747D73D8" w14:textId="77777777" w:rsidR="00572E2F" w:rsidRPr="009E2699" w:rsidRDefault="00572E2F">
      <w:pPr>
        <w:ind w:firstLine="120"/>
        <w:rPr>
          <w:rFonts w:ascii="Arial" w:eastAsia="Arial" w:hAnsi="Arial" w:cs="Arial"/>
          <w:i/>
          <w:iCs/>
          <w:sz w:val="22"/>
          <w:szCs w:val="22"/>
        </w:rPr>
      </w:pPr>
    </w:p>
    <w:p w14:paraId="470C0B0D" w14:textId="083DBF7A" w:rsidR="00572E2F" w:rsidRPr="009E2699" w:rsidRDefault="005B6A6F">
      <w:pPr>
        <w:ind w:firstLine="120"/>
        <w:rPr>
          <w:rFonts w:ascii="Arial" w:eastAsia="Arial" w:hAnsi="Arial" w:cs="Arial"/>
          <w:sz w:val="22"/>
          <w:szCs w:val="22"/>
        </w:rPr>
      </w:pPr>
      <w:r w:rsidRPr="009E2699">
        <w:rPr>
          <w:rFonts w:ascii="Arial" w:eastAsia="Arial" w:hAnsi="Arial" w:cs="Arial"/>
          <w:sz w:val="22"/>
          <w:szCs w:val="22"/>
        </w:rPr>
        <w:t>xxx</w:t>
      </w:r>
    </w:p>
    <w:p w14:paraId="75DD142E" w14:textId="0C7250A0" w:rsidR="00572E2F" w:rsidRDefault="00572E2F">
      <w:pPr>
        <w:rPr>
          <w:rFonts w:ascii="Arial" w:eastAsia="Arial" w:hAnsi="Arial" w:cs="Arial"/>
          <w:color w:val="FF0000"/>
        </w:rPr>
      </w:pPr>
    </w:p>
    <w:p w14:paraId="792EAC2E" w14:textId="77777777" w:rsidR="00417434" w:rsidRDefault="00417434">
      <w:pPr>
        <w:rPr>
          <w:rFonts w:ascii="Arial" w:eastAsia="Arial" w:hAnsi="Arial" w:cs="Arial"/>
        </w:rPr>
      </w:pPr>
    </w:p>
    <w:p w14:paraId="1DDA4CE1" w14:textId="77777777" w:rsidR="00572E2F" w:rsidRDefault="004E4B71">
      <w:pPr>
        <w:ind w:firstLin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Topics of interest </w:t>
      </w:r>
      <w:r w:rsidR="005F1AE6">
        <w:rPr>
          <w:rFonts w:ascii="Arial" w:eastAsia="Arial" w:hAnsi="Arial" w:cs="Arial"/>
          <w:b/>
        </w:rPr>
        <w:t xml:space="preserve">for this special session </w:t>
      </w:r>
      <w:r>
        <w:rPr>
          <w:rFonts w:ascii="Arial" w:eastAsia="Arial" w:hAnsi="Arial" w:cs="Arial"/>
          <w:b/>
        </w:rPr>
        <w:t>include</w:t>
      </w:r>
      <w:r>
        <w:rPr>
          <w:rFonts w:ascii="Arial" w:eastAsia="Arial" w:hAnsi="Arial" w:cs="Arial"/>
        </w:rPr>
        <w:t xml:space="preserve"> </w:t>
      </w:r>
    </w:p>
    <w:p w14:paraId="0E90518F" w14:textId="707137D9" w:rsidR="00417434" w:rsidRPr="009E2699" w:rsidRDefault="004E4B71">
      <w:pPr>
        <w:ind w:firstLine="120"/>
        <w:rPr>
          <w:rFonts w:ascii="Arial" w:eastAsia="Arial" w:hAnsi="Arial" w:cs="Arial"/>
          <w:sz w:val="22"/>
          <w:szCs w:val="22"/>
        </w:rPr>
      </w:pPr>
      <w:r w:rsidRPr="009E2699">
        <w:rPr>
          <w:rFonts w:ascii="Arial" w:eastAsia="Arial" w:hAnsi="Arial" w:cs="Arial"/>
          <w:color w:val="FF0000"/>
          <w:sz w:val="22"/>
          <w:szCs w:val="22"/>
        </w:rPr>
        <w:t>(~100 Words)</w:t>
      </w:r>
      <w:r w:rsidR="00572E2F" w:rsidRPr="009E2699">
        <w:rPr>
          <w:rFonts w:ascii="Arial" w:eastAsia="Arial" w:hAnsi="Arial" w:cs="Arial"/>
          <w:color w:val="FF0000"/>
          <w:sz w:val="22"/>
          <w:szCs w:val="22"/>
        </w:rPr>
        <w:t xml:space="preserve"> with key specific topics that focus on the core of the special session (do not use general areas)</w:t>
      </w:r>
    </w:p>
    <w:p w14:paraId="226D5B42" w14:textId="77777777" w:rsidR="00572E2F" w:rsidRPr="009E2699" w:rsidRDefault="00572E2F" w:rsidP="00572E2F">
      <w:pPr>
        <w:pStyle w:val="ListParagraph"/>
        <w:ind w:left="1080"/>
        <w:rPr>
          <w:color w:val="FF0000"/>
          <w:sz w:val="22"/>
          <w:szCs w:val="22"/>
        </w:rPr>
      </w:pPr>
    </w:p>
    <w:p w14:paraId="519588BB" w14:textId="427876AB" w:rsidR="00417434" w:rsidRPr="009E2699" w:rsidRDefault="004E4B71" w:rsidP="001925FB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9E2699">
        <w:rPr>
          <w:rFonts w:ascii="Arial" w:eastAsia="Arial" w:hAnsi="Arial" w:cs="Arial"/>
          <w:color w:val="auto"/>
          <w:sz w:val="22"/>
          <w:szCs w:val="22"/>
        </w:rPr>
        <w:t>xxx</w:t>
      </w:r>
    </w:p>
    <w:p w14:paraId="70AB4718" w14:textId="77777777" w:rsidR="00417434" w:rsidRPr="009E2699" w:rsidRDefault="004E4B71" w:rsidP="001925FB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9E2699">
        <w:rPr>
          <w:rFonts w:ascii="Arial" w:eastAsia="Arial" w:hAnsi="Arial" w:cs="Arial"/>
          <w:color w:val="auto"/>
          <w:sz w:val="22"/>
          <w:szCs w:val="22"/>
        </w:rPr>
        <w:t>xxx</w:t>
      </w:r>
    </w:p>
    <w:p w14:paraId="75D369C3" w14:textId="5852C459" w:rsidR="00417434" w:rsidRDefault="00417434">
      <w:pPr>
        <w:rPr>
          <w:rFonts w:ascii="Arial" w:eastAsia="Arial" w:hAnsi="Arial" w:cs="Arial"/>
        </w:rPr>
      </w:pPr>
    </w:p>
    <w:p w14:paraId="7A436E35" w14:textId="77777777" w:rsidR="00572E2F" w:rsidRDefault="00572E2F">
      <w:pPr>
        <w:rPr>
          <w:rFonts w:ascii="Arial" w:eastAsia="Arial" w:hAnsi="Arial" w:cs="Arial"/>
        </w:rPr>
      </w:pPr>
    </w:p>
    <w:p w14:paraId="007939F6" w14:textId="77777777" w:rsidR="005F1AE6" w:rsidRPr="005F1AE6" w:rsidRDefault="004E4B71" w:rsidP="005F1AE6">
      <w:pPr>
        <w:rPr>
          <w:color w:val="auto"/>
        </w:rPr>
      </w:pPr>
      <w:r>
        <w:rPr>
          <w:rFonts w:ascii="Arial" w:eastAsia="Arial" w:hAnsi="Arial" w:cs="Arial"/>
          <w:b/>
        </w:rPr>
        <w:t xml:space="preserve">Submissions Procedure:  </w:t>
      </w:r>
      <w:r>
        <w:rPr>
          <w:rFonts w:ascii="Arial" w:eastAsia="Arial" w:hAnsi="Arial" w:cs="Arial"/>
        </w:rPr>
        <w:t>All the instructions for paper submission are included in the conference website</w:t>
      </w:r>
      <w:r>
        <w:rPr>
          <w:rFonts w:ascii="Arial" w:eastAsia="Arial" w:hAnsi="Arial" w:cs="Arial"/>
          <w:b/>
        </w:rPr>
        <w:t xml:space="preserve"> </w:t>
      </w:r>
      <w:hyperlink r:id="rId7" w:history="1">
        <w:r w:rsidR="005F1AE6" w:rsidRPr="005F1AE6">
          <w:rPr>
            <w:color w:val="0000FF"/>
            <w:u w:val="single"/>
          </w:rPr>
          <w:t>https://events.tuni.fi/icps2020/authors/</w:t>
        </w:r>
      </w:hyperlink>
    </w:p>
    <w:p w14:paraId="4A8D5C65" w14:textId="45B147CB" w:rsidR="00417434" w:rsidRPr="001925FB" w:rsidRDefault="00417434">
      <w:pPr>
        <w:rPr>
          <w:color w:val="auto"/>
        </w:rPr>
      </w:pPr>
    </w:p>
    <w:p w14:paraId="2C1E6097" w14:textId="77777777" w:rsidR="00417434" w:rsidRDefault="00417434">
      <w:pPr>
        <w:rPr>
          <w:rFonts w:ascii="Arial" w:eastAsia="Arial" w:hAnsi="Arial" w:cs="Arial"/>
        </w:rPr>
      </w:pPr>
    </w:p>
    <w:p w14:paraId="246C48CA" w14:textId="26255126" w:rsidR="00417434" w:rsidRPr="001925FB" w:rsidRDefault="004E4B71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Deadlines: </w:t>
      </w:r>
      <w:r w:rsidR="001925FB" w:rsidRPr="001925FB">
        <w:rPr>
          <w:rFonts w:ascii="Arial" w:eastAsia="Arial" w:hAnsi="Arial" w:cs="Arial"/>
          <w:bCs/>
        </w:rPr>
        <w:t>The same as the general conference deadlines</w:t>
      </w:r>
    </w:p>
    <w:p w14:paraId="01DD0925" w14:textId="6F6634B7" w:rsidR="00417434" w:rsidRDefault="00417434">
      <w:pPr>
        <w:tabs>
          <w:tab w:val="left" w:pos="5760"/>
        </w:tabs>
        <w:rPr>
          <w:rFonts w:ascii="Arial" w:eastAsia="Arial" w:hAnsi="Arial" w:cs="Arial"/>
        </w:rPr>
      </w:pPr>
    </w:p>
    <w:p w14:paraId="3F015255" w14:textId="3CBCDDF9" w:rsidR="00572E2F" w:rsidRDefault="00572E2F">
      <w:pPr>
        <w:tabs>
          <w:tab w:val="left" w:pos="5760"/>
        </w:tabs>
        <w:rPr>
          <w:rFonts w:ascii="Arial" w:eastAsia="Arial" w:hAnsi="Arial" w:cs="Arial"/>
        </w:rPr>
      </w:pPr>
    </w:p>
    <w:p w14:paraId="349C77DE" w14:textId="71AF5464" w:rsidR="00EF32C0" w:rsidRDefault="00EF32C0">
      <w:pPr>
        <w:tabs>
          <w:tab w:val="left" w:pos="5760"/>
        </w:tabs>
        <w:rPr>
          <w:rFonts w:ascii="Arial" w:eastAsia="Arial" w:hAnsi="Arial" w:cs="Arial"/>
        </w:rPr>
      </w:pPr>
    </w:p>
    <w:p w14:paraId="6E456AE0" w14:textId="77777777" w:rsidR="00EF32C0" w:rsidRDefault="00EF32C0">
      <w:pPr>
        <w:tabs>
          <w:tab w:val="left" w:pos="5760"/>
        </w:tabs>
        <w:rPr>
          <w:rFonts w:ascii="Arial" w:eastAsia="Arial" w:hAnsi="Arial" w:cs="Arial"/>
        </w:rPr>
      </w:pPr>
    </w:p>
    <w:p w14:paraId="3D51B384" w14:textId="43DE1AD8" w:rsidR="00572E2F" w:rsidRDefault="00572E2F" w:rsidP="00572E2F">
      <w:pPr>
        <w:tabs>
          <w:tab w:val="left" w:pos="57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CVs of the proposers</w:t>
      </w:r>
    </w:p>
    <w:p w14:paraId="0260A2CD" w14:textId="5499334C" w:rsidR="00572E2F" w:rsidRPr="009E2699" w:rsidRDefault="00572E2F" w:rsidP="00572E2F">
      <w:pPr>
        <w:tabs>
          <w:tab w:val="left" w:pos="5760"/>
        </w:tabs>
        <w:rPr>
          <w:rFonts w:ascii="Arial" w:eastAsia="Arial" w:hAnsi="Arial" w:cs="Arial"/>
          <w:color w:val="FF0000"/>
          <w:sz w:val="22"/>
          <w:szCs w:val="22"/>
        </w:rPr>
      </w:pPr>
      <w:r w:rsidRPr="009E2699">
        <w:rPr>
          <w:rFonts w:ascii="Arial" w:eastAsia="Arial" w:hAnsi="Arial" w:cs="Arial"/>
          <w:color w:val="FF0000"/>
          <w:sz w:val="22"/>
          <w:szCs w:val="22"/>
        </w:rPr>
        <w:t xml:space="preserve">Short </w:t>
      </w:r>
      <w:r w:rsidR="006D429C" w:rsidRPr="009E2699">
        <w:rPr>
          <w:rFonts w:ascii="Arial" w:eastAsia="Arial" w:hAnsi="Arial" w:cs="Arial"/>
          <w:color w:val="FF0000"/>
          <w:sz w:val="22"/>
          <w:szCs w:val="22"/>
        </w:rPr>
        <w:t>CV</w:t>
      </w:r>
      <w:r w:rsidRPr="009E2699">
        <w:rPr>
          <w:rFonts w:ascii="Arial" w:eastAsia="Arial" w:hAnsi="Arial" w:cs="Arial"/>
          <w:color w:val="FF0000"/>
          <w:sz w:val="22"/>
          <w:szCs w:val="22"/>
        </w:rPr>
        <w:t xml:space="preserve"> (1 paragraph) of the proposers, with focus on the </w:t>
      </w:r>
      <w:r w:rsidR="006D429C" w:rsidRPr="009E2699">
        <w:rPr>
          <w:rFonts w:ascii="Arial" w:eastAsia="Arial" w:hAnsi="Arial" w:cs="Arial"/>
          <w:color w:val="FF0000"/>
          <w:sz w:val="22"/>
          <w:szCs w:val="22"/>
        </w:rPr>
        <w:t xml:space="preserve">proposed </w:t>
      </w:r>
      <w:r w:rsidRPr="009E2699">
        <w:rPr>
          <w:rFonts w:ascii="Arial" w:eastAsia="Arial" w:hAnsi="Arial" w:cs="Arial"/>
          <w:color w:val="FF0000"/>
          <w:sz w:val="22"/>
          <w:szCs w:val="22"/>
        </w:rPr>
        <w:t xml:space="preserve">ICPS </w:t>
      </w:r>
      <w:r w:rsidR="006D429C" w:rsidRPr="009E2699">
        <w:rPr>
          <w:rFonts w:ascii="Arial" w:eastAsia="Arial" w:hAnsi="Arial" w:cs="Arial"/>
          <w:color w:val="FF0000"/>
          <w:sz w:val="22"/>
          <w:szCs w:val="22"/>
        </w:rPr>
        <w:t xml:space="preserve">special session </w:t>
      </w:r>
      <w:r w:rsidRPr="009E2699">
        <w:rPr>
          <w:rFonts w:ascii="Arial" w:eastAsia="Arial" w:hAnsi="Arial" w:cs="Arial"/>
          <w:color w:val="FF0000"/>
          <w:sz w:val="22"/>
          <w:szCs w:val="22"/>
        </w:rPr>
        <w:t>relevance. Please include links to proposer’s website.</w:t>
      </w:r>
    </w:p>
    <w:p w14:paraId="5E0F12BD" w14:textId="77777777" w:rsidR="00572E2F" w:rsidRDefault="00572E2F">
      <w:pPr>
        <w:tabs>
          <w:tab w:val="left" w:pos="5760"/>
        </w:tabs>
        <w:rPr>
          <w:rFonts w:ascii="Arial" w:eastAsia="Arial" w:hAnsi="Arial" w:cs="Arial"/>
        </w:rPr>
      </w:pPr>
    </w:p>
    <w:p w14:paraId="21B6F9C2" w14:textId="7821F89A" w:rsidR="00190D7F" w:rsidRDefault="00190D7F">
      <w:pPr>
        <w:tabs>
          <w:tab w:val="left" w:pos="5760"/>
        </w:tabs>
        <w:rPr>
          <w:rFonts w:ascii="Arial" w:eastAsia="Arial" w:hAnsi="Arial" w:cs="Arial"/>
        </w:rPr>
      </w:pPr>
    </w:p>
    <w:p w14:paraId="4A4B1512" w14:textId="77777777" w:rsidR="00EF32C0" w:rsidRDefault="00EF32C0">
      <w:pPr>
        <w:tabs>
          <w:tab w:val="left" w:pos="5760"/>
        </w:tabs>
        <w:rPr>
          <w:rFonts w:ascii="Arial" w:eastAsia="Arial" w:hAnsi="Arial" w:cs="Arial"/>
        </w:rPr>
      </w:pPr>
    </w:p>
    <w:p w14:paraId="52331EB6" w14:textId="77777777" w:rsidR="00417434" w:rsidRDefault="004E4B71">
      <w:pPr>
        <w:tabs>
          <w:tab w:val="left" w:pos="57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International Program Committee (Reviewers) for the Special Session</w:t>
      </w:r>
    </w:p>
    <w:p w14:paraId="0E2E1B64" w14:textId="34E9F79C" w:rsidR="00417434" w:rsidRDefault="004E4B71">
      <w:pPr>
        <w:tabs>
          <w:tab w:val="left" w:pos="5760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1</w:t>
      </w:r>
      <w:r w:rsidR="00B43645">
        <w:rPr>
          <w:rFonts w:ascii="Arial" w:eastAsia="Arial" w:hAnsi="Arial" w:cs="Arial"/>
          <w:color w:val="FF0000"/>
        </w:rPr>
        <w:t>0-20</w:t>
      </w:r>
      <w:r>
        <w:rPr>
          <w:rFonts w:ascii="Arial" w:eastAsia="Arial" w:hAnsi="Arial" w:cs="Arial"/>
          <w:color w:val="FF0000"/>
        </w:rPr>
        <w:t xml:space="preserve"> Names with email and affiliation address</w:t>
      </w:r>
    </w:p>
    <w:p w14:paraId="01DE1708" w14:textId="40264AC0" w:rsidR="00190D7F" w:rsidRDefault="00190D7F">
      <w:pPr>
        <w:tabs>
          <w:tab w:val="left" w:pos="5760"/>
        </w:tabs>
        <w:rPr>
          <w:rFonts w:ascii="Arial" w:eastAsia="Arial" w:hAnsi="Arial" w:cs="Arial"/>
          <w:color w:val="FF0000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3599"/>
        <w:gridCol w:w="2335"/>
      </w:tblGrid>
      <w:tr w:rsidR="00190D7F" w:rsidRPr="00190D7F" w14:paraId="0224EADC" w14:textId="77777777" w:rsidTr="005B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9D94E48" w14:textId="5E595D12" w:rsidR="00190D7F" w:rsidRPr="005B6A6F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auto"/>
              </w:rPr>
            </w:pPr>
            <w:r w:rsidRPr="005B6A6F">
              <w:rPr>
                <w:rFonts w:ascii="Arial" w:eastAsia="Arial" w:hAnsi="Arial" w:cs="Arial"/>
                <w:color w:val="auto"/>
              </w:rPr>
              <w:t>Name</w:t>
            </w:r>
          </w:p>
        </w:tc>
        <w:tc>
          <w:tcPr>
            <w:tcW w:w="3599" w:type="dxa"/>
          </w:tcPr>
          <w:p w14:paraId="209D248F" w14:textId="5C9D25A7" w:rsidR="00190D7F" w:rsidRPr="005B6A6F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  <w:r w:rsidRPr="005B6A6F">
              <w:rPr>
                <w:rFonts w:ascii="Arial" w:eastAsia="Arial" w:hAnsi="Arial" w:cs="Arial"/>
                <w:color w:val="auto"/>
              </w:rPr>
              <w:t>Affiliation</w:t>
            </w:r>
          </w:p>
        </w:tc>
        <w:tc>
          <w:tcPr>
            <w:tcW w:w="2335" w:type="dxa"/>
          </w:tcPr>
          <w:p w14:paraId="479033ED" w14:textId="5CB21EF4" w:rsidR="00190D7F" w:rsidRPr="005B6A6F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  <w:r w:rsidRPr="005B6A6F">
              <w:rPr>
                <w:rFonts w:ascii="Arial" w:eastAsia="Arial" w:hAnsi="Arial" w:cs="Arial"/>
                <w:color w:val="auto"/>
              </w:rPr>
              <w:t>Email</w:t>
            </w:r>
          </w:p>
        </w:tc>
      </w:tr>
      <w:tr w:rsidR="00190D7F" w:rsidRPr="00190D7F" w14:paraId="5DA4B515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D52B2A4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489C2AAD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2A1E0B50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672665D1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2C3C93D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7C0BDE22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6E55A84C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1F1C0632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71CE6A8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3AC98BCE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61053055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1183EF56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126736D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0B26C61D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698AEBC6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17C3F590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D817902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3B0BEF22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53E1C809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09AB6DD1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3B04531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2C5B4544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47CFAB9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506FF1AB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ADBD5CA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2EA557C3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1824A238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22BF524B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7970808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681BF053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12DF7CB1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68A82F3F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28A3454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5B063E79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19979E7F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5E14B485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D8ADDAC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6366FD8D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011A03E9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7C7F17A6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C1DBAE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13158F89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3D302EC5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553A3DFB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41E6DD7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5E68B3C9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71C60853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3B0FD070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47BCDDD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5C95759E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6CCE2289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6945B763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40A76BF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407A482A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2E2F57BD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14A55BC3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C4FCCAF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7C6C39FA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5EF914F1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2F98F5EE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E9DC557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25A857F9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643BC3B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343F4882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FF7E73C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746EB898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56AC8A37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7310F07A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7BD96F1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1F546FD9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05539893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7DCA375F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9C1322A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23AE2D9B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6C185D8F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47B07E3B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723E32F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16CF63B5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2D30E43B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623D070F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848B21C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67E5A0E1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6F59C73B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2FC51F37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67EE0C1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3C8120A2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0CDBC7F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4DD1FEDF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95D9D2D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37637F65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7F1B1A6F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7E30044C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4E17284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37F32053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052BD8FD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0E34754B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2D6397B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4F68017E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640E287F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B6A6F" w:rsidRPr="00190D7F" w14:paraId="77A3E127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A282FB6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02BB25FF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60AD690C" w14:textId="77777777" w:rsidR="005B6A6F" w:rsidRPr="009E2699" w:rsidRDefault="005B6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12E5C91D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17AC6C4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2E281164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522FE80B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3958AFC3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3F3A3ED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04E46FA0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A9B0D43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1C0622F8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7855532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61222E83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775F3F23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90D7F" w:rsidRPr="00190D7F" w14:paraId="49EC0FBE" w14:textId="77777777" w:rsidTr="005B6A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0A09FE7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7D232480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83C3C8F" w14:textId="77777777" w:rsidR="00190D7F" w:rsidRPr="009E2699" w:rsidRDefault="00190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80E6E1D" w14:textId="77777777" w:rsidR="00190D7F" w:rsidRDefault="00190D7F">
      <w:pPr>
        <w:tabs>
          <w:tab w:val="left" w:pos="5760"/>
        </w:tabs>
        <w:rPr>
          <w:rFonts w:ascii="Arial" w:eastAsia="Arial" w:hAnsi="Arial" w:cs="Arial"/>
          <w:color w:val="FF0000"/>
        </w:rPr>
      </w:pPr>
    </w:p>
    <w:sectPr w:rsidR="00190D7F">
      <w:headerReference w:type="default" r:id="rId8"/>
      <w:footerReference w:type="even" r:id="rId9"/>
      <w:footerReference w:type="default" r:id="rId10"/>
      <w:pgSz w:w="11906" w:h="16838"/>
      <w:pgMar w:top="851" w:right="566" w:bottom="851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BF237" w14:textId="77777777" w:rsidR="0013673B" w:rsidRDefault="0013673B">
      <w:r>
        <w:separator/>
      </w:r>
    </w:p>
  </w:endnote>
  <w:endnote w:type="continuationSeparator" w:id="0">
    <w:p w14:paraId="59B3AE26" w14:textId="77777777" w:rsidR="0013673B" w:rsidRDefault="001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60072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E3FF4" w14:textId="5CF18426" w:rsidR="006D429C" w:rsidRDefault="006D429C" w:rsidP="00281A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ED8766" w14:textId="77777777" w:rsidR="006D429C" w:rsidRDefault="006D429C" w:rsidP="006D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3F45" w14:textId="0D5D5459" w:rsidR="00417434" w:rsidRPr="00861FB1" w:rsidRDefault="006D429C" w:rsidP="00861FB1">
    <w:pPr>
      <w:pStyle w:val="Footer"/>
    </w:pPr>
    <w:r w:rsidRPr="00861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34C8E" w14:textId="77777777" w:rsidR="0013673B" w:rsidRDefault="0013673B">
      <w:r>
        <w:separator/>
      </w:r>
    </w:p>
  </w:footnote>
  <w:footnote w:type="continuationSeparator" w:id="0">
    <w:p w14:paraId="2FB351C4" w14:textId="77777777" w:rsidR="0013673B" w:rsidRDefault="0013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DDAA3" w14:textId="77777777" w:rsidR="001925FB" w:rsidRDefault="001925FB" w:rsidP="001925F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color w:val="auto"/>
        <w:lang w:val="de-DE"/>
      </w:rPr>
    </w:pPr>
  </w:p>
  <w:p w14:paraId="3B974017" w14:textId="77777777" w:rsidR="001925FB" w:rsidRDefault="001925FB" w:rsidP="001925F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color w:val="auto"/>
        <w:lang w:val="de-DE"/>
      </w:rPr>
    </w:pPr>
  </w:p>
  <w:p w14:paraId="6DCE0EAF" w14:textId="4F942B91" w:rsidR="00417434" w:rsidRDefault="001925FB" w:rsidP="005F1AE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sz w:val="12"/>
        <w:szCs w:val="12"/>
      </w:rPr>
    </w:pPr>
    <w:r>
      <w:rPr>
        <w:noProof/>
        <w:color w:val="auto"/>
        <w:lang w:val="fi-FI" w:eastAsia="fi-FI"/>
      </w:rPr>
      <w:drawing>
        <wp:inline distT="0" distB="0" distL="0" distR="0" wp14:anchorId="54A2CD6D" wp14:editId="48D236D2">
          <wp:extent cx="2163920" cy="54098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eee-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88" cy="551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1AE6">
      <w:rPr>
        <w:noProof/>
        <w:color w:val="auto"/>
        <w:lang w:val="fi-FI" w:eastAsia="fi-FI"/>
      </w:rPr>
      <w:drawing>
        <wp:inline distT="0" distB="0" distL="0" distR="0" wp14:anchorId="3D1F9166" wp14:editId="228BDF54">
          <wp:extent cx="1635574" cy="522646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_94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574" cy="522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4B71">
      <w:rPr>
        <w:sz w:val="12"/>
        <w:szCs w:val="12"/>
      </w:rPr>
      <w:t xml:space="preserve">        </w:t>
    </w:r>
  </w:p>
  <w:p w14:paraId="02584234" w14:textId="592FAE36" w:rsidR="00861FB1" w:rsidRDefault="00861FB1" w:rsidP="00861F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b/>
        <w:bCs/>
        <w:sz w:val="20"/>
        <w:szCs w:val="20"/>
      </w:rPr>
    </w:pPr>
    <w:r w:rsidRPr="00861FB1">
      <w:rPr>
        <w:b/>
        <w:bCs/>
        <w:sz w:val="20"/>
        <w:szCs w:val="20"/>
      </w:rPr>
      <w:t xml:space="preserve">IEEE ICPS 2020 - </w:t>
    </w:r>
    <w:hyperlink r:id="rId3" w:history="1">
      <w:r w:rsidRPr="00281A1F">
        <w:rPr>
          <w:rStyle w:val="Hyperlink"/>
          <w:b/>
          <w:bCs/>
          <w:sz w:val="20"/>
          <w:szCs w:val="20"/>
        </w:rPr>
        <w:t>http://icps2020.fi</w:t>
      </w:r>
    </w:hyperlink>
    <w:r>
      <w:rPr>
        <w:b/>
        <w:bCs/>
        <w:sz w:val="20"/>
        <w:szCs w:val="20"/>
      </w:rPr>
      <w:t xml:space="preserve"> </w:t>
    </w:r>
  </w:p>
  <w:p w14:paraId="153B3997" w14:textId="77777777" w:rsidR="00E971DF" w:rsidRPr="00861FB1" w:rsidRDefault="00E971DF" w:rsidP="00861F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b/>
        <w:bCs/>
        <w:sz w:val="20"/>
        <w:szCs w:val="20"/>
      </w:rPr>
    </w:pPr>
  </w:p>
  <w:p w14:paraId="15164C8F" w14:textId="77777777" w:rsidR="00417434" w:rsidRDefault="004E4B71">
    <w:pPr>
      <w:jc w:val="center"/>
      <w:rPr>
        <w:color w:val="0070C0"/>
        <w:sz w:val="12"/>
        <w:szCs w:val="12"/>
      </w:rPr>
    </w:pPr>
    <w:r>
      <w:rPr>
        <w:color w:val="0070C0"/>
        <w:sz w:val="12"/>
        <w:szCs w:val="12"/>
      </w:rPr>
      <w:t>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EE"/>
    <w:multiLevelType w:val="hybridMultilevel"/>
    <w:tmpl w:val="73CE3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07EA6"/>
    <w:multiLevelType w:val="multilevel"/>
    <w:tmpl w:val="D2F8F65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34"/>
    <w:rsid w:val="000E5728"/>
    <w:rsid w:val="0013673B"/>
    <w:rsid w:val="00145689"/>
    <w:rsid w:val="00190D7F"/>
    <w:rsid w:val="001925FB"/>
    <w:rsid w:val="00417434"/>
    <w:rsid w:val="004E4B71"/>
    <w:rsid w:val="00572E2F"/>
    <w:rsid w:val="005B6A6F"/>
    <w:rsid w:val="005F1AE6"/>
    <w:rsid w:val="006D429C"/>
    <w:rsid w:val="007E70D6"/>
    <w:rsid w:val="00861FB1"/>
    <w:rsid w:val="009E2699"/>
    <w:rsid w:val="00B2134C"/>
    <w:rsid w:val="00B43645"/>
    <w:rsid w:val="00B85BAE"/>
    <w:rsid w:val="00CA027E"/>
    <w:rsid w:val="00D80897"/>
    <w:rsid w:val="00E971DF"/>
    <w:rsid w:val="00E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CB98F"/>
  <w15:docId w15:val="{EA314172-C40C-CD43-8788-B799BE04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5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5FB"/>
  </w:style>
  <w:style w:type="paragraph" w:styleId="Footer">
    <w:name w:val="footer"/>
    <w:basedOn w:val="Normal"/>
    <w:link w:val="FooterChar"/>
    <w:uiPriority w:val="99"/>
    <w:unhideWhenUsed/>
    <w:rsid w:val="001925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FB"/>
  </w:style>
  <w:style w:type="paragraph" w:styleId="ListParagraph">
    <w:name w:val="List Paragraph"/>
    <w:basedOn w:val="Normal"/>
    <w:uiPriority w:val="34"/>
    <w:qFormat/>
    <w:rsid w:val="00192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5FB"/>
    <w:rPr>
      <w:color w:val="0000FF"/>
      <w:u w:val="single"/>
    </w:rPr>
  </w:style>
  <w:style w:type="table" w:styleId="TableGrid">
    <w:name w:val="Table Grid"/>
    <w:basedOn w:val="TableNormal"/>
    <w:uiPriority w:val="39"/>
    <w:rsid w:val="0019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90D7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190D7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6A6F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5B6A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6D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s.tuni.fi/icps2020/autho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cps2020.f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1333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Korhonen</dc:creator>
  <cp:lastModifiedBy>Anne Korhonen</cp:lastModifiedBy>
  <cp:revision>2</cp:revision>
  <dcterms:created xsi:type="dcterms:W3CDTF">2019-12-04T07:05:00Z</dcterms:created>
  <dcterms:modified xsi:type="dcterms:W3CDTF">2019-12-04T07:05:00Z</dcterms:modified>
</cp:coreProperties>
</file>